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DD" w:rsidRPr="00BA1FDD" w:rsidRDefault="00BA1FDD" w:rsidP="00BA1FDD">
      <w:pPr>
        <w:shd w:val="clear" w:color="auto" w:fill="FFFFFF"/>
        <w:spacing w:after="0" w:line="240" w:lineRule="atLeast"/>
        <w:outlineLvl w:val="1"/>
        <w:rPr>
          <w:rFonts w:ascii="Trebuchet MS" w:eastAsia="Times New Roman" w:hAnsi="Trebuchet MS" w:cs="Times New Roman"/>
          <w:caps/>
          <w:color w:val="006699"/>
          <w:sz w:val="28"/>
          <w:szCs w:val="28"/>
          <w:lang w:eastAsia="cs-CZ"/>
        </w:rPr>
      </w:pPr>
      <w:r w:rsidRPr="00BA1FDD">
        <w:rPr>
          <w:rFonts w:ascii="Trebuchet MS" w:eastAsia="Times New Roman" w:hAnsi="Trebuchet MS" w:cs="Times New Roman"/>
          <w:caps/>
          <w:color w:val="006699"/>
          <w:sz w:val="28"/>
          <w:szCs w:val="28"/>
          <w:lang w:eastAsia="cs-CZ"/>
        </w:rPr>
        <w:t>KRAJSKÁ HYGIENICKÁ STANICE KRÁLOVÉHRADECKÉHO KRAJE SE SÍDLEM V HRADCI KRÁLOVÉ</w:t>
      </w:r>
    </w:p>
    <w:p w:rsidR="00BA1FDD" w:rsidRDefault="00BA1FDD" w:rsidP="00BA1FDD">
      <w:pPr>
        <w:spacing w:after="0" w:line="240" w:lineRule="auto"/>
      </w:pPr>
    </w:p>
    <w:p w:rsidR="00BA1FDD" w:rsidRDefault="00BA1FDD" w:rsidP="00BA1FDD">
      <w:pPr>
        <w:spacing w:after="0" w:line="240" w:lineRule="auto"/>
      </w:pPr>
    </w:p>
    <w:p w:rsidR="009C5380" w:rsidRDefault="000A3BF8" w:rsidP="00BA1FDD">
      <w:pPr>
        <w:spacing w:after="0" w:line="240" w:lineRule="auto"/>
        <w:rPr>
          <w:rStyle w:val="Hypertextovodkaz"/>
        </w:rPr>
      </w:pPr>
      <w:hyperlink r:id="rId5" w:history="1">
        <w:r w:rsidR="00BA1FDD" w:rsidRPr="00DB08D6">
          <w:rPr>
            <w:rStyle w:val="Hypertextovodkaz"/>
          </w:rPr>
          <w:t>http://www.khshk.cz/news.php</w:t>
        </w:r>
      </w:hyperlink>
    </w:p>
    <w:p w:rsidR="000A3BF8" w:rsidRDefault="000A3BF8" w:rsidP="00BA1FDD">
      <w:pPr>
        <w:spacing w:after="0" w:line="240" w:lineRule="auto"/>
      </w:pPr>
    </w:p>
    <w:p w:rsidR="000A3BF8" w:rsidRDefault="000A3BF8" w:rsidP="00BA1FDD">
      <w:pPr>
        <w:spacing w:after="0" w:line="240" w:lineRule="auto"/>
      </w:pPr>
    </w:p>
    <w:p w:rsidR="00BA1FDD" w:rsidRDefault="00BA1FDD" w:rsidP="00BA1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D" w:rsidRDefault="00BA1FDD" w:rsidP="00BA1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FDD">
        <w:rPr>
          <w:noProof/>
        </w:rPr>
        <w:drawing>
          <wp:inline distT="0" distB="0" distL="0" distR="0" wp14:anchorId="3B65FA06" wp14:editId="67F187E7">
            <wp:extent cx="5760000" cy="6588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8427" r="49738"/>
                    <a:stretch/>
                  </pic:blipFill>
                  <pic:spPr bwMode="auto">
                    <a:xfrm>
                      <a:off x="0" y="0"/>
                      <a:ext cx="5760000" cy="6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FDD" w:rsidRDefault="00BA1FDD" w:rsidP="00BA1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D" w:rsidRPr="000A3BF8" w:rsidRDefault="00BA1FDD" w:rsidP="00BA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</w:pPr>
      <w:r w:rsidRPr="00BA1FDD">
        <w:rPr>
          <w:rFonts w:ascii="Verdana" w:eastAsia="Times New Roman" w:hAnsi="Verdana" w:cs="Times New Roman"/>
          <w:b/>
          <w:bCs/>
          <w:color w:val="253946"/>
          <w:sz w:val="24"/>
          <w:szCs w:val="24"/>
          <w:u w:val="single"/>
          <w:bdr w:val="none" w:sz="0" w:space="0" w:color="auto" w:frame="1"/>
          <w:shd w:val="clear" w:color="auto" w:fill="CCFFCC"/>
          <w:lang w:eastAsia="cs-CZ"/>
        </w:rPr>
        <w:br/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shd w:val="clear" w:color="auto" w:fill="CCFFCC"/>
          <w:lang w:eastAsia="cs-CZ"/>
        </w:rPr>
        <w:t>PRAVIDLA PRO NOVĚ OTEVÍRANÉ PROVOZOVNY</w:t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 xml:space="preserve"> jsou stanovena centrálně usnesením vlády a doporučeními příslušných ministerstev. Hygienická stanice nemá k dispozici žádné další informace, </w:t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highlight w:val="yellow"/>
          <w:bdr w:val="none" w:sz="0" w:space="0" w:color="auto" w:frame="1"/>
          <w:lang w:eastAsia="cs-CZ"/>
        </w:rPr>
        <w:t>ani jí nejsou svěřeny kompetence provádět výklad těchto centrálně nastavených pravidel</w:t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. Harmonogram uvolňování opatření je k dispozici </w:t>
      </w:r>
      <w:hyperlink r:id="rId7" w:tgtFrame="_blank" w:history="1">
        <w:r w:rsidRPr="000A3BF8">
          <w:rPr>
            <w:rFonts w:ascii="Times New Roman" w:eastAsia="Times New Roman" w:hAnsi="Times New Roman" w:cs="Times New Roman"/>
            <w:b/>
            <w:bCs/>
            <w:color w:val="0070DF"/>
            <w:sz w:val="24"/>
            <w:szCs w:val="24"/>
            <w:u w:val="single"/>
            <w:bdr w:val="none" w:sz="0" w:space="0" w:color="auto" w:frame="1"/>
            <w:lang w:eastAsia="cs-CZ"/>
          </w:rPr>
          <w:t>ZDE</w:t>
        </w:r>
      </w:hyperlink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. </w:t>
      </w:r>
    </w:p>
    <w:p w:rsidR="00BA1FDD" w:rsidRPr="000A3BF8" w:rsidRDefault="00BA1FDD" w:rsidP="00BA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cs-CZ"/>
        </w:rPr>
      </w:pP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shd w:val="clear" w:color="auto" w:fill="CCFFFF"/>
          <w:lang w:eastAsia="cs-CZ"/>
        </w:rPr>
        <w:t xml:space="preserve">Definované podmínky, vztahující se k plánu uvolňování dne </w:t>
      </w:r>
      <w:bookmarkStart w:id="0" w:name="_GoBack"/>
      <w:bookmarkEnd w:id="0"/>
      <w:r w:rsidRPr="000A3B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CCFFFF"/>
          <w:lang w:eastAsia="cs-CZ"/>
        </w:rPr>
        <w:t>11. května 2020</w:t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shd w:val="clear" w:color="auto" w:fill="CCFFFF"/>
          <w:lang w:eastAsia="cs-CZ"/>
        </w:rPr>
        <w:t> </w:t>
      </w:r>
      <w:hyperlink r:id="rId8" w:tgtFrame="_blank" w:history="1">
        <w:r w:rsidRPr="000A3BF8">
          <w:rPr>
            <w:rFonts w:ascii="Times New Roman" w:eastAsia="Times New Roman" w:hAnsi="Times New Roman" w:cs="Times New Roman"/>
            <w:b/>
            <w:bCs/>
            <w:color w:val="0070DF"/>
            <w:sz w:val="24"/>
            <w:szCs w:val="24"/>
            <w:u w:val="single"/>
            <w:bdr w:val="none" w:sz="0" w:space="0" w:color="auto" w:frame="1"/>
            <w:shd w:val="clear" w:color="auto" w:fill="CCFFFF"/>
            <w:lang w:eastAsia="cs-CZ"/>
          </w:rPr>
          <w:t>ZDE</w:t>
        </w:r>
      </w:hyperlink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.</w:t>
      </w:r>
    </w:p>
    <w:p w:rsidR="00BA1FDD" w:rsidRPr="000A3BF8" w:rsidRDefault="00BA1FDD" w:rsidP="00BA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cs-CZ"/>
        </w:rPr>
      </w:pPr>
    </w:p>
    <w:p w:rsidR="00BA1FDD" w:rsidRPr="000A3BF8" w:rsidRDefault="00BA1FDD" w:rsidP="00BA1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946"/>
          <w:sz w:val="24"/>
          <w:szCs w:val="24"/>
          <w:lang w:eastAsia="cs-CZ"/>
        </w:rPr>
      </w:pP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S dotazy ohledně</w:t>
      </w:r>
    </w:p>
    <w:p w:rsidR="00BA1FDD" w:rsidRPr="000A3BF8" w:rsidRDefault="00BA1FDD" w:rsidP="00BA1FDD">
      <w:pPr>
        <w:numPr>
          <w:ilvl w:val="0"/>
          <w:numId w:val="1"/>
        </w:numPr>
        <w:shd w:val="clear" w:color="auto" w:fill="FFFFFF"/>
        <w:spacing w:after="0" w:line="360" w:lineRule="atLeast"/>
        <w:ind w:left="600" w:right="240"/>
        <w:rPr>
          <w:rFonts w:ascii="Times New Roman" w:eastAsia="Times New Roman" w:hAnsi="Times New Roman" w:cs="Times New Roman"/>
          <w:color w:val="253946"/>
          <w:sz w:val="24"/>
          <w:szCs w:val="24"/>
          <w:lang w:eastAsia="cs-CZ"/>
        </w:rPr>
      </w:pP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překračování hranic České republiky a s tím spojených povinností se obraťte na </w:t>
      </w:r>
      <w:hyperlink r:id="rId9" w:tgtFrame="_blank" w:history="1">
        <w:r w:rsidRPr="000A3BF8">
          <w:rPr>
            <w:rFonts w:ascii="Times New Roman" w:eastAsia="Times New Roman" w:hAnsi="Times New Roman" w:cs="Times New Roman"/>
            <w:b/>
            <w:bCs/>
            <w:color w:val="0070DF"/>
            <w:sz w:val="24"/>
            <w:szCs w:val="24"/>
            <w:u w:val="single"/>
            <w:bdr w:val="none" w:sz="0" w:space="0" w:color="auto" w:frame="1"/>
            <w:lang w:eastAsia="cs-CZ"/>
          </w:rPr>
          <w:t>Ministerstvo vnitra ČR</w:t>
        </w:r>
      </w:hyperlink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 (k dispozici infolinky, mailová adresa),</w:t>
      </w:r>
    </w:p>
    <w:p w:rsidR="00BA1FDD" w:rsidRPr="000A3BF8" w:rsidRDefault="00BA1FDD" w:rsidP="00BA1FDD">
      <w:pPr>
        <w:numPr>
          <w:ilvl w:val="0"/>
          <w:numId w:val="1"/>
        </w:numPr>
        <w:shd w:val="clear" w:color="auto" w:fill="FFFFFF"/>
        <w:spacing w:after="0" w:line="360" w:lineRule="atLeast"/>
        <w:ind w:left="600" w:right="240"/>
        <w:rPr>
          <w:rFonts w:ascii="Times New Roman" w:eastAsia="Times New Roman" w:hAnsi="Times New Roman" w:cs="Times New Roman"/>
          <w:color w:val="253946"/>
          <w:sz w:val="24"/>
          <w:szCs w:val="24"/>
          <w:lang w:eastAsia="cs-CZ"/>
        </w:rPr>
      </w:pP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podnikatelů a živnostníků se obraťte na </w:t>
      </w:r>
      <w:hyperlink r:id="rId10" w:tgtFrame="_blank" w:history="1">
        <w:r w:rsidRPr="000A3BF8">
          <w:rPr>
            <w:rFonts w:ascii="Times New Roman" w:eastAsia="Times New Roman" w:hAnsi="Times New Roman" w:cs="Times New Roman"/>
            <w:b/>
            <w:bCs/>
            <w:color w:val="0070DF"/>
            <w:sz w:val="24"/>
            <w:szCs w:val="24"/>
            <w:u w:val="single"/>
            <w:bdr w:val="none" w:sz="0" w:space="0" w:color="auto" w:frame="1"/>
            <w:lang w:eastAsia="cs-CZ"/>
          </w:rPr>
          <w:t>Ministerstvo průmyslu a obchodu</w:t>
        </w:r>
      </w:hyperlink>
      <w:r w:rsid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br/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(k dispozici infolinka 224854444),</w:t>
      </w:r>
    </w:p>
    <w:p w:rsidR="00BA1FDD" w:rsidRPr="000A3BF8" w:rsidRDefault="00BA1FDD" w:rsidP="00BA1FDD">
      <w:pPr>
        <w:numPr>
          <w:ilvl w:val="0"/>
          <w:numId w:val="1"/>
        </w:numPr>
        <w:shd w:val="clear" w:color="auto" w:fill="FFFFFF"/>
        <w:spacing w:after="0" w:line="360" w:lineRule="atLeast"/>
        <w:ind w:left="600" w:right="240"/>
        <w:rPr>
          <w:rFonts w:ascii="Times New Roman" w:eastAsia="Times New Roman" w:hAnsi="Times New Roman" w:cs="Times New Roman"/>
          <w:color w:val="253946"/>
          <w:sz w:val="24"/>
          <w:szCs w:val="24"/>
          <w:lang w:eastAsia="cs-CZ"/>
        </w:rPr>
      </w:pP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školství se obraťte na </w:t>
      </w:r>
      <w:hyperlink r:id="rId11" w:tgtFrame="_blank" w:history="1">
        <w:r w:rsidRPr="000A3BF8">
          <w:rPr>
            <w:rFonts w:ascii="Times New Roman" w:eastAsia="Times New Roman" w:hAnsi="Times New Roman" w:cs="Times New Roman"/>
            <w:b/>
            <w:bCs/>
            <w:color w:val="0070DF"/>
            <w:sz w:val="24"/>
            <w:szCs w:val="24"/>
            <w:u w:val="single"/>
            <w:bdr w:val="none" w:sz="0" w:space="0" w:color="auto" w:frame="1"/>
            <w:lang w:eastAsia="cs-CZ"/>
          </w:rPr>
          <w:t>Ministerstvo školství, mládeže a tělovýchovy</w:t>
        </w:r>
      </w:hyperlink>
      <w:r w:rsid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br/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(k dispozici telefonní kontakty, mailová adresa).</w:t>
      </w:r>
    </w:p>
    <w:p w:rsidR="00BA1FDD" w:rsidRPr="000A3BF8" w:rsidRDefault="00BA1FDD" w:rsidP="00BA1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3946"/>
          <w:sz w:val="24"/>
          <w:szCs w:val="24"/>
          <w:lang w:eastAsia="cs-CZ"/>
        </w:rPr>
      </w:pP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Taktéž se můžete obrátit na celostátní bezplatnou informační linku Ministerstva zdravotnictví ČR – </w:t>
      </w:r>
      <w:r w:rsidRPr="000A3B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1212</w:t>
      </w:r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 nebo</w:t>
      </w:r>
      <w:hyperlink r:id="rId12" w:tgtFrame="_blank" w:history="1">
        <w:r w:rsidRPr="000A3BF8">
          <w:rPr>
            <w:rFonts w:ascii="Times New Roman" w:eastAsia="Times New Roman" w:hAnsi="Times New Roman" w:cs="Times New Roman"/>
            <w:b/>
            <w:bCs/>
            <w:color w:val="0070DF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 speciální web k problematice </w:t>
        </w:r>
        <w:proofErr w:type="spellStart"/>
        <w:r w:rsidRPr="000A3BF8">
          <w:rPr>
            <w:rFonts w:ascii="Times New Roman" w:eastAsia="Times New Roman" w:hAnsi="Times New Roman" w:cs="Times New Roman"/>
            <w:b/>
            <w:bCs/>
            <w:color w:val="0070DF"/>
            <w:sz w:val="24"/>
            <w:szCs w:val="24"/>
            <w:u w:val="single"/>
            <w:bdr w:val="none" w:sz="0" w:space="0" w:color="auto" w:frame="1"/>
            <w:lang w:eastAsia="cs-CZ"/>
          </w:rPr>
          <w:t>koronaviru</w:t>
        </w:r>
        <w:proofErr w:type="spellEnd"/>
      </w:hyperlink>
      <w:r w:rsidRPr="000A3BF8">
        <w:rPr>
          <w:rFonts w:ascii="Times New Roman" w:eastAsia="Times New Roman" w:hAnsi="Times New Roman" w:cs="Times New Roman"/>
          <w:b/>
          <w:bCs/>
          <w:color w:val="253946"/>
          <w:sz w:val="24"/>
          <w:szCs w:val="24"/>
          <w:bdr w:val="none" w:sz="0" w:space="0" w:color="auto" w:frame="1"/>
          <w:lang w:eastAsia="cs-CZ"/>
        </w:rPr>
        <w:t>.</w:t>
      </w:r>
    </w:p>
    <w:p w:rsidR="00BA1FDD" w:rsidRPr="00BA1FDD" w:rsidRDefault="00BA1FDD" w:rsidP="00BA1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1FDD" w:rsidRPr="00BA1FDD" w:rsidSect="00BA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D0CD6"/>
    <w:multiLevelType w:val="multilevel"/>
    <w:tmpl w:val="39FC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DD"/>
    <w:rsid w:val="000A3BF8"/>
    <w:rsid w:val="009C5380"/>
    <w:rsid w:val="00B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6A23"/>
  <w15:chartTrackingRefBased/>
  <w15:docId w15:val="{8B814688-4509-470B-B864-3A4FE321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1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FD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FD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FD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A1F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hk.cz/khsdata/red/povoluje-se-110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uvolnovani-opatreni/" TargetMode="External"/><Relationship Id="rId12" Type="http://schemas.openxmlformats.org/officeDocument/2006/relationships/hyperlink" Target="https://koronavirus.mz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smt.cz/ministerstvo/kontakty" TargetMode="External"/><Relationship Id="rId5" Type="http://schemas.openxmlformats.org/officeDocument/2006/relationships/hyperlink" Target="http://www.khshk.cz/news.php" TargetMode="External"/><Relationship Id="rId10" Type="http://schemas.openxmlformats.org/officeDocument/2006/relationships/hyperlink" Target="https://www.businessinfo.cz/clanky/odpovedi-na-nejcastejsi-dotazy-podnikatelu-ohledne-aktualnich-opatreni-proti-sireni-koronavi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r.cz/clanek/coronavirus-informace-mv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Marie Mgr.</dc:creator>
  <cp:keywords/>
  <dc:description/>
  <cp:lastModifiedBy>Novotná Marie Mgr.</cp:lastModifiedBy>
  <cp:revision>2</cp:revision>
  <dcterms:created xsi:type="dcterms:W3CDTF">2020-05-12T06:29:00Z</dcterms:created>
  <dcterms:modified xsi:type="dcterms:W3CDTF">2020-05-12T07:10:00Z</dcterms:modified>
</cp:coreProperties>
</file>